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51" w:rsidRPr="00145951" w:rsidRDefault="00145951" w:rsidP="00145951">
      <w:pPr>
        <w:spacing w:after="0" w:line="260" w:lineRule="atLeast"/>
        <w:outlineLvl w:val="0"/>
        <w:rPr>
          <w:rFonts w:ascii="Arial" w:eastAsia="Times New Roman" w:hAnsi="Arial" w:cs="Arial"/>
          <w:b/>
          <w:bCs/>
          <w:color w:val="AD075A"/>
          <w:kern w:val="36"/>
          <w:sz w:val="26"/>
          <w:szCs w:val="2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AD075A"/>
          <w:kern w:val="36"/>
          <w:sz w:val="26"/>
          <w:szCs w:val="26"/>
          <w:lang w:eastAsia="ru-RU"/>
        </w:rPr>
        <w:t>Родительское собрание «Семейное воспитание», 3 класс</w:t>
      </w:r>
    </w:p>
    <w:p w:rsidR="00145951" w:rsidRPr="00145951" w:rsidRDefault="00145951" w:rsidP="00145951">
      <w:pPr>
        <w:spacing w:after="54" w:line="240" w:lineRule="auto"/>
        <w:outlineLvl w:val="1"/>
        <w:rPr>
          <w:rFonts w:ascii="Trebuchet MS" w:eastAsia="Times New Roman" w:hAnsi="Trebuchet MS" w:cs="Arial"/>
          <w:b/>
          <w:bCs/>
          <w:color w:val="9256BD"/>
          <w:sz w:val="23"/>
          <w:szCs w:val="23"/>
          <w:lang w:eastAsia="ru-RU"/>
        </w:rPr>
      </w:pPr>
      <w:r w:rsidRPr="00145951">
        <w:rPr>
          <w:rFonts w:ascii="Trebuchet MS" w:eastAsia="Times New Roman" w:hAnsi="Trebuchet MS" w:cs="Arial"/>
          <w:b/>
          <w:bCs/>
          <w:color w:val="9256BD"/>
          <w:sz w:val="23"/>
          <w:szCs w:val="23"/>
          <w:lang w:eastAsia="ru-RU"/>
        </w:rPr>
        <w:t>Разработка родительского собрания для 3 класса «Типологии родительских отношений. Различные типы воспитания детей»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Задачи: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 Определить выбор оптимального стиля воспитания в совместной работе учителя и родителей.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2. Обсудить с родителями стили воспитания детей и их влияние на формирование личности ребенка.</w:t>
      </w:r>
    </w:p>
    <w:p w:rsidR="00145951" w:rsidRPr="00145951" w:rsidRDefault="00145951" w:rsidP="00145951">
      <w:pPr>
        <w:spacing w:before="108" w:after="22" w:line="240" w:lineRule="auto"/>
        <w:outlineLvl w:val="2"/>
        <w:rPr>
          <w:rFonts w:ascii="Trebuchet MS" w:eastAsia="Times New Roman" w:hAnsi="Trebuchet MS" w:cs="Arial"/>
          <w:b/>
          <w:bCs/>
          <w:color w:val="A74180"/>
          <w:sz w:val="21"/>
          <w:szCs w:val="21"/>
          <w:lang w:eastAsia="ru-RU"/>
        </w:rPr>
      </w:pPr>
      <w:r w:rsidRPr="00145951">
        <w:rPr>
          <w:rFonts w:ascii="Trebuchet MS" w:eastAsia="Times New Roman" w:hAnsi="Trebuchet MS" w:cs="Arial"/>
          <w:b/>
          <w:bCs/>
          <w:color w:val="A74180"/>
          <w:sz w:val="21"/>
          <w:szCs w:val="21"/>
          <w:lang w:eastAsia="ru-RU"/>
        </w:rPr>
        <w:t>Ход собрания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Подготовительный этап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 Составление памятки родителям по теме собрания.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2. Подготовка </w:t>
      </w:r>
      <w:proofErr w:type="spellStart"/>
      <w:proofErr w:type="gramStart"/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экспресс-анкеты</w:t>
      </w:r>
      <w:proofErr w:type="spellEnd"/>
      <w:proofErr w:type="gramEnd"/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для родителей.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3. Разработка сценария собрания.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Организационный этап.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Размещение родителей в классе по группам. Вариант формирования групп: родители получают при входе карточку с изображением какого-либо предмета, смайлика и садятся за стол, где есть такое же изображение.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Проведение педагогического всеобуча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1. Вступительная беседа: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■ Объявление темы и причины, побудившие провести родительское собрание по данной теме.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■ Использование методического приема «Метафора в рисунке». Рисунок «Губка».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2. Классификация типов семейного воспитания и их краткая характеристика: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Авторитетный стиль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Родители осознают свою важную роль в становлении личности ребенка, но и за ребенком оставляют право на саморазвитие. Родители трезво понимают, какие требования необходимо диктовать, какие обсуждать. В разумных пределах они готовы пересматривать свои позиции.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Авторитарный стиль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Родители хорошо представляют, каким должен вырасти их ребенок, и прилагают к этому максимум усилий. В своих требованиях они, вероятно, очень категоричны и неуступчивы. Ребенку порой неуютно под таким контролем.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Либеральный стиль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Родители высоко ценят своего ребенка, считают простительными его слабости. Они легко общаются с ребенком, доверяют ему, не склонны к запретам и ограничениям. Однако стоит задуматься: по плечу ли ребенку такая свобода?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Индифферентный стиль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Проблемы воспитания не являются для родителей первостепенными, поскольку у них иных забот немало. Свои проблемы ребенку в основном приходится решать самому. Хотя он вправе рассчитывать на большее участие и поддержку со стороны родителей.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Далее проводится экспресс-анкетирование «Стили воспитания в семье», чтобы каждый родитель мог самостоятельно определить свой стиль воспитания.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3. Родительский практикум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Рассмотрение ситуаций и определение описанного в ситуации стиля воспитания.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Ситуация 1.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Родители ругают ребенка, уверяя, что они знают, о чем он думает и чего хочет, утверждают, что не допустят проявления у него дурных качеств (лень, азарт, неряшливость и т.д.), хотя реально ничего такого у ребенка не наблюдалось.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Ситуация 2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Родители исходят из предпосылки, что они лучше, чем ребенок, знают жизнь, опытнее его, поэтому в любых обстоятельствах заранее стремятся обеспечить своему детищу и лучшее решение любых проблем, беря все трудности на себя и лишая его права выбора.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Ситуация 3.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Родители считают, что ребенок способен вырасти сам по себе. Существует радио, телевидение, детские учреждения, и то хорошее или злое, что заключено в человеке, неизбежно себя проявит, поэтому нет смысла прилагать воспитательные усилия и брать на себя ответственность за его судьбу.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■ Ситуация 4.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Ребенком непомерно и постоянно восхищаются по любому поводу и без повода все члены семьи. Игнорируются и не принимаются во внимание любые просчеты и проступки ребенка. Любые его желания оказываются в центре внимания и сиюминутно удовлетворяются.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4. Рекомендации родителям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Памятка «Девять способов, как изменить человека, не нанося ему обиды и не вызывая негодования» (на основе советов Д. Карнеги).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Памятка «Девять способов, как изменить человека, не нанося ему обиды и не вызывая негодования»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1. Начинайте с похвалы и искреннего признания достоинств человека.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2. Обращая внимание людей на их ошибки, делайте это в косвенной форме.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3. Прежде чем критиковать </w:t>
      </w:r>
      <w:proofErr w:type="gramStart"/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другого</w:t>
      </w:r>
      <w:proofErr w:type="gramEnd"/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скажите о своих собственных ошибках.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4. Задавайте вопросы, вместо того чтобы отдавать приказания.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5. Давайте возможность человеку спасти свое лицо.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6. </w:t>
      </w:r>
      <w:proofErr w:type="gramStart"/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Хвалите человека за каждый, даже скромный его успех и будьте при этом искренними в своем признании и щедры в похвалах.</w:t>
      </w:r>
      <w:proofErr w:type="gramEnd"/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7. Создайте человеку доброе имя, чтобы он стал жить в соответствии с ним.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8. Пользуйтесь поощрением, сделайте так, чтобы недостаток, который вы хотите в человеке исправить, выглядел легко исправимым, а дело, которым вы хотите его увлечь, легко выполнимым.</w:t>
      </w:r>
    </w:p>
    <w:p w:rsidR="00145951" w:rsidRPr="00145951" w:rsidRDefault="00145951" w:rsidP="00145951">
      <w:pPr>
        <w:spacing w:after="0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9. Делайте так, чтобы людям было приятно исполнить то, что вы хотите.</w:t>
      </w:r>
    </w:p>
    <w:p w:rsidR="00145951" w:rsidRPr="00145951" w:rsidRDefault="00145951" w:rsidP="00145951">
      <w:pPr>
        <w:spacing w:after="54" w:line="240" w:lineRule="auto"/>
        <w:ind w:firstLine="3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45951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Подведение итогов</w:t>
      </w:r>
      <w:r w:rsidRPr="0014595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Заполнение протокола родительского собрания. Для подведения итогов можно использовать методический прием «Все у меня в руках».</w:t>
      </w:r>
    </w:p>
    <w:p w:rsidR="00153CF4" w:rsidRDefault="00153CF4"/>
    <w:sectPr w:rsidR="00153CF4" w:rsidSect="0015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proofState w:spelling="clean" w:grammar="clean"/>
  <w:defaultTabStop w:val="708"/>
  <w:characterSpacingControl w:val="doNotCompress"/>
  <w:compat/>
  <w:rsids>
    <w:rsidRoot w:val="00145951"/>
    <w:rsid w:val="00145951"/>
    <w:rsid w:val="0015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F4"/>
  </w:style>
  <w:style w:type="paragraph" w:styleId="1">
    <w:name w:val="heading 1"/>
    <w:basedOn w:val="a"/>
    <w:link w:val="10"/>
    <w:uiPriority w:val="9"/>
    <w:qFormat/>
    <w:rsid w:val="00145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5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5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5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5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951"/>
    <w:rPr>
      <w:b/>
      <w:bCs/>
    </w:rPr>
  </w:style>
  <w:style w:type="character" w:styleId="a5">
    <w:name w:val="Emphasis"/>
    <w:basedOn w:val="a0"/>
    <w:uiPriority w:val="20"/>
    <w:qFormat/>
    <w:rsid w:val="001459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7842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3857</Characters>
  <Application>Microsoft Office Word</Application>
  <DocSecurity>0</DocSecurity>
  <Lines>32</Lines>
  <Paragraphs>9</Paragraphs>
  <ScaleCrop>false</ScaleCrop>
  <Company>Microsoft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2021-01-21T13:37:00Z</dcterms:created>
  <dcterms:modified xsi:type="dcterms:W3CDTF">2021-01-21T13:38:00Z</dcterms:modified>
</cp:coreProperties>
</file>